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0E" w:rsidRDefault="00330940" w:rsidP="00CC1964">
      <w:pPr>
        <w:tabs>
          <w:tab w:val="left" w:pos="-1142"/>
          <w:tab w:val="left" w:pos="-720"/>
          <w:tab w:val="left" w:pos="0"/>
          <w:tab w:val="left" w:pos="720"/>
          <w:tab w:val="left" w:pos="1260"/>
          <w:tab w:val="left" w:pos="1800"/>
          <w:tab w:val="left" w:pos="2880"/>
        </w:tabs>
        <w:spacing w:line="215" w:lineRule="auto"/>
        <w:jc w:val="center"/>
        <w:rPr>
          <w:b/>
        </w:rPr>
      </w:pPr>
      <w:bookmarkStart w:id="0" w:name="_GoBack"/>
      <w:bookmarkEnd w:id="0"/>
      <w:r>
        <w:rPr>
          <w:b/>
        </w:rPr>
        <w:t>SAMPLE BALLOT</w:t>
      </w:r>
    </w:p>
    <w:p w:rsidR="0080420E" w:rsidRDefault="009E5CD4" w:rsidP="0080420E">
      <w:pPr>
        <w:pStyle w:val="Title"/>
        <w:ind w:left="-540" w:hanging="180"/>
        <w:jc w:val="left"/>
        <w:rPr>
          <w:b w:val="0"/>
          <w:bCs w:val="0"/>
          <w:sz w:val="24"/>
        </w:rPr>
      </w:pPr>
    </w:p>
    <w:p w:rsidR="0080420E" w:rsidRPr="00971A15" w:rsidRDefault="00C1317E" w:rsidP="0080420E">
      <w:pPr>
        <w:pStyle w:val="Title"/>
        <w:rPr>
          <w:sz w:val="20"/>
          <w:szCs w:val="20"/>
        </w:rPr>
      </w:pPr>
      <w:r w:rsidRPr="00971A15">
        <w:rPr>
          <w:sz w:val="20"/>
          <w:szCs w:val="20"/>
        </w:rPr>
        <w:t>OFFICIAL BALLOT</w:t>
      </w:r>
    </w:p>
    <w:p w:rsidR="0080420E" w:rsidRPr="00971A15" w:rsidRDefault="00C1317E" w:rsidP="0080420E">
      <w:pPr>
        <w:pStyle w:val="Subtitle"/>
        <w:rPr>
          <w:b/>
          <w:sz w:val="20"/>
          <w:szCs w:val="20"/>
        </w:rPr>
      </w:pPr>
      <w:r w:rsidRPr="00971A15">
        <w:rPr>
          <w:b/>
          <w:sz w:val="20"/>
          <w:szCs w:val="20"/>
        </w:rPr>
        <w:t xml:space="preserve"> JOINT SCHOOL DISTRICT NO. 41 (ST. MARIES) </w:t>
      </w:r>
    </w:p>
    <w:p w:rsidR="0080420E" w:rsidRPr="00971A15" w:rsidRDefault="00C1317E" w:rsidP="0080420E">
      <w:pPr>
        <w:jc w:val="center"/>
        <w:rPr>
          <w:b/>
          <w:sz w:val="20"/>
          <w:szCs w:val="20"/>
        </w:rPr>
      </w:pPr>
      <w:r w:rsidRPr="00971A15">
        <w:rPr>
          <w:b/>
          <w:sz w:val="20"/>
          <w:szCs w:val="20"/>
        </w:rPr>
        <w:t xml:space="preserve"> BENEWAH AND SHOSHONE COUNTIES, STATE OF IDAHO</w:t>
      </w:r>
    </w:p>
    <w:p w:rsidR="0080420E" w:rsidRPr="00971A15" w:rsidRDefault="00C1317E" w:rsidP="0080420E">
      <w:pPr>
        <w:jc w:val="center"/>
        <w:rPr>
          <w:b/>
          <w:sz w:val="20"/>
          <w:szCs w:val="20"/>
        </w:rPr>
      </w:pPr>
      <w:r w:rsidRPr="00971A15">
        <w:rPr>
          <w:b/>
          <w:sz w:val="20"/>
          <w:szCs w:val="20"/>
        </w:rPr>
        <w:t>SUPPLEMENTAL MAINTENANCE AND OPERATIONS LEVY ELECTION</w:t>
      </w:r>
    </w:p>
    <w:p w:rsidR="0080420E" w:rsidRPr="00971A15" w:rsidRDefault="00C1317E" w:rsidP="0080420E">
      <w:pPr>
        <w:jc w:val="center"/>
        <w:rPr>
          <w:b/>
          <w:sz w:val="20"/>
          <w:szCs w:val="20"/>
        </w:rPr>
      </w:pPr>
      <w:r w:rsidRPr="00971A15">
        <w:rPr>
          <w:b/>
          <w:sz w:val="20"/>
          <w:szCs w:val="20"/>
        </w:rPr>
        <w:t>SHOSHONE COUNTY</w:t>
      </w:r>
    </w:p>
    <w:p w:rsidR="0080420E" w:rsidRPr="00330940" w:rsidRDefault="00C1317E" w:rsidP="00330940">
      <w:pPr>
        <w:jc w:val="center"/>
        <w:rPr>
          <w:b/>
          <w:sz w:val="20"/>
          <w:szCs w:val="20"/>
        </w:rPr>
      </w:pPr>
      <w:r>
        <w:rPr>
          <w:b/>
          <w:sz w:val="20"/>
          <w:szCs w:val="20"/>
        </w:rPr>
        <w:t>MARCH 9, 2021</w:t>
      </w:r>
    </w:p>
    <w:p w:rsidR="0080420E" w:rsidRPr="00330940" w:rsidRDefault="00C1317E" w:rsidP="00330940">
      <w:pPr>
        <w:rPr>
          <w:color w:val="FF0000"/>
        </w:rPr>
      </w:pPr>
      <w:r>
        <w:rPr>
          <w:color w:val="FF0000"/>
        </w:rPr>
        <w:t xml:space="preserve">- - - - - - - - - - - - - - - - - - - - - - - - - - - - - - - - - - - - - - - - - - - - - - - - - - - - - - - - - - - - - - - - - - - - - - - - - </w:t>
      </w:r>
    </w:p>
    <w:p w:rsidR="0080420E" w:rsidRDefault="009E5CD4" w:rsidP="00CC1964">
      <w:pPr>
        <w:tabs>
          <w:tab w:val="left" w:pos="-1142"/>
          <w:tab w:val="left" w:pos="-720"/>
          <w:tab w:val="left" w:pos="0"/>
          <w:tab w:val="left" w:pos="720"/>
          <w:tab w:val="left" w:pos="1260"/>
          <w:tab w:val="left" w:pos="1800"/>
          <w:tab w:val="left" w:pos="2880"/>
        </w:tabs>
        <w:spacing w:line="215" w:lineRule="auto"/>
        <w:jc w:val="center"/>
        <w:rPr>
          <w:b/>
        </w:rPr>
      </w:pPr>
    </w:p>
    <w:p w:rsidR="00CC1964" w:rsidRDefault="00C1317E" w:rsidP="00CC1964">
      <w:pPr>
        <w:tabs>
          <w:tab w:val="left" w:pos="-1142"/>
          <w:tab w:val="left" w:pos="-720"/>
          <w:tab w:val="left" w:pos="0"/>
          <w:tab w:val="left" w:pos="720"/>
          <w:tab w:val="left" w:pos="1260"/>
          <w:tab w:val="left" w:pos="1800"/>
          <w:tab w:val="left" w:pos="2880"/>
        </w:tabs>
        <w:spacing w:line="215" w:lineRule="auto"/>
        <w:jc w:val="center"/>
      </w:pPr>
      <w:r w:rsidRPr="00FD4198">
        <w:rPr>
          <w:b/>
        </w:rPr>
        <w:t>OFFICIAL BALLOT</w:t>
      </w:r>
    </w:p>
    <w:p w:rsidR="00CC1964" w:rsidRPr="00FD4198" w:rsidRDefault="00C1317E" w:rsidP="00CC1964">
      <w:pPr>
        <w:jc w:val="center"/>
        <w:rPr>
          <w:b/>
          <w:bCs/>
        </w:rPr>
      </w:pPr>
      <w:r>
        <w:rPr>
          <w:b/>
          <w:bCs/>
        </w:rPr>
        <w:t xml:space="preserve">JOINT </w:t>
      </w:r>
      <w:r w:rsidRPr="00FD4198">
        <w:rPr>
          <w:b/>
          <w:bCs/>
        </w:rPr>
        <w:t xml:space="preserve">SCHOOL DISTRICT </w:t>
      </w:r>
      <w:r>
        <w:rPr>
          <w:b/>
          <w:bCs/>
        </w:rPr>
        <w:t>NO. 41 (ST. MARIES)</w:t>
      </w:r>
      <w:r w:rsidRPr="00FD4198">
        <w:rPr>
          <w:b/>
          <w:bCs/>
        </w:rPr>
        <w:t>,</w:t>
      </w:r>
    </w:p>
    <w:p w:rsidR="00CC1964" w:rsidRPr="00FD4198" w:rsidRDefault="00C1317E" w:rsidP="00CC1964">
      <w:pPr>
        <w:jc w:val="center"/>
        <w:rPr>
          <w:b/>
          <w:bCs/>
        </w:rPr>
      </w:pPr>
      <w:r>
        <w:rPr>
          <w:b/>
          <w:bCs/>
        </w:rPr>
        <w:t xml:space="preserve">BENEWAH AND SHOSHONE COUNTIES, </w:t>
      </w:r>
      <w:r w:rsidRPr="00FD4198">
        <w:rPr>
          <w:b/>
          <w:bCs/>
        </w:rPr>
        <w:t>STATE OF IDAHO</w:t>
      </w:r>
    </w:p>
    <w:p w:rsidR="00CC1964" w:rsidRPr="00627481" w:rsidRDefault="00C1317E" w:rsidP="00CC1964">
      <w:pPr>
        <w:jc w:val="center"/>
        <w:rPr>
          <w:b/>
          <w:bCs/>
        </w:rPr>
      </w:pPr>
      <w:r w:rsidRPr="00627481">
        <w:rPr>
          <w:b/>
          <w:bCs/>
        </w:rPr>
        <w:t>SUPPLEMENTAL MAINTENANCE AND OPERATIONS LEVY ELECTION</w:t>
      </w:r>
    </w:p>
    <w:p w:rsidR="0080420E" w:rsidRDefault="00C1317E" w:rsidP="00CC1964">
      <w:pPr>
        <w:jc w:val="center"/>
        <w:rPr>
          <w:b/>
          <w:bCs/>
        </w:rPr>
      </w:pPr>
      <w:r>
        <w:rPr>
          <w:b/>
          <w:bCs/>
        </w:rPr>
        <w:t>MARCH 9, 2021</w:t>
      </w:r>
    </w:p>
    <w:p w:rsidR="0080420E" w:rsidRDefault="009E5CD4" w:rsidP="0080420E">
      <w:pPr>
        <w:rPr>
          <w:b/>
          <w:bCs/>
        </w:rPr>
      </w:pPr>
    </w:p>
    <w:p w:rsidR="0080420E" w:rsidRDefault="009E5CD4" w:rsidP="0080420E"/>
    <w:p w:rsidR="0080420E" w:rsidRPr="009257EB" w:rsidRDefault="00C1317E" w:rsidP="0080420E">
      <w:pPr>
        <w:pBdr>
          <w:top w:val="single" w:sz="12" w:space="1" w:color="auto"/>
          <w:bottom w:val="single" w:sz="12" w:space="1" w:color="auto"/>
        </w:pBdr>
        <w:jc w:val="both"/>
      </w:pPr>
      <w:r w:rsidRPr="009257EB">
        <w:t xml:space="preserve">INSTRUCTIONS:  To vote in favor of the supplemental levy, place an X in the square at the right of the words “IN FAVOR OF.”  To vote against the supplemental levy, place an X in the square at the right of the word “AGAINST.”  If you </w:t>
      </w:r>
      <w:r>
        <w:t xml:space="preserve">make a </w:t>
      </w:r>
      <w:r w:rsidRPr="009257EB">
        <w:t>mistake on this ballot, request a new ballot from an election worker.</w:t>
      </w:r>
    </w:p>
    <w:p w:rsidR="0080420E" w:rsidRDefault="009E5CD4" w:rsidP="0080420E"/>
    <w:p w:rsidR="0080420E" w:rsidRDefault="009E5CD4" w:rsidP="00CC1964">
      <w:pPr>
        <w:jc w:val="center"/>
        <w:rPr>
          <w:b/>
          <w:bCs/>
        </w:rPr>
      </w:pPr>
    </w:p>
    <w:p w:rsidR="00212A14" w:rsidRPr="00212A14" w:rsidRDefault="009E5CD4" w:rsidP="00415C82">
      <w:pPr>
        <w:widowControl/>
        <w:autoSpaceDE/>
        <w:autoSpaceDN/>
        <w:adjustRightInd/>
        <w:jc w:val="both"/>
      </w:pPr>
    </w:p>
    <w:p w:rsidR="00D73AC8" w:rsidRDefault="00C1317E" w:rsidP="00D73AC8">
      <w:pPr>
        <w:tabs>
          <w:tab w:val="left" w:pos="-1142"/>
          <w:tab w:val="left" w:pos="-720"/>
          <w:tab w:val="left" w:pos="0"/>
          <w:tab w:val="left" w:pos="720"/>
          <w:tab w:val="left" w:pos="1260"/>
          <w:tab w:val="left" w:pos="1800"/>
          <w:tab w:val="left" w:pos="2880"/>
        </w:tabs>
        <w:spacing w:line="215" w:lineRule="auto"/>
        <w:jc w:val="both"/>
      </w:pPr>
      <w:r>
        <w:t xml:space="preserve">QUESTION:  Shall the Board of Trustees of Joint School District No. 41 (St. Maries), Benewah and Shoshone Counties, State of Idaho, be authorized and empowered to levy a Supplemental Levy in the amount of two million seventy-three thousand three hundred eighty-five and no/ dollars  ($2,073,385.00) per year for two (2) years, commencing with the fiscal year beginning July 1, 2021 and ending June 30, 2023, for the purpose of financing any lawful expenses of maintaining and operating the District; all as provided in the Resolution adopted by the Board of Trustees on January 11, 2021? </w:t>
      </w:r>
    </w:p>
    <w:p w:rsidR="00D73AC8" w:rsidRDefault="009E5CD4" w:rsidP="00D73AC8">
      <w:pPr>
        <w:tabs>
          <w:tab w:val="left" w:pos="-1142"/>
          <w:tab w:val="left" w:pos="-720"/>
          <w:tab w:val="left" w:pos="0"/>
          <w:tab w:val="left" w:pos="720"/>
          <w:tab w:val="left" w:pos="1260"/>
          <w:tab w:val="left" w:pos="1800"/>
          <w:tab w:val="left" w:pos="2880"/>
        </w:tabs>
        <w:spacing w:line="215" w:lineRule="auto"/>
        <w:jc w:val="both"/>
      </w:pPr>
    </w:p>
    <w:p w:rsidR="003967D0" w:rsidRDefault="00C1317E" w:rsidP="00D73AC8">
      <w:pPr>
        <w:tabs>
          <w:tab w:val="left" w:pos="-1142"/>
          <w:tab w:val="left" w:pos="-720"/>
          <w:tab w:val="left" w:pos="0"/>
          <w:tab w:val="left" w:pos="720"/>
          <w:tab w:val="left" w:pos="1260"/>
          <w:tab w:val="left" w:pos="1800"/>
          <w:tab w:val="left" w:pos="2880"/>
        </w:tabs>
        <w:spacing w:line="215" w:lineRule="auto"/>
        <w:jc w:val="both"/>
      </w:pPr>
      <w:r>
        <w:t>The estimated average annual cost to the taxpayer on the proposed levy is a tax of $344.88 per $100,000 of taxable assessed value, per year, based on current conditions. Currently, the District collects a supplemental levy authorized in the same amount of $2,073,385, which will expire when the proposed levy goes into effect, so the proposed levy will not change the tax per $100,000 of taxable assessed value based on current conditions.?</w:t>
      </w:r>
    </w:p>
    <w:p w:rsidR="0080420E" w:rsidRDefault="009E5CD4" w:rsidP="00DF6499">
      <w:pPr>
        <w:tabs>
          <w:tab w:val="left" w:pos="-1142"/>
          <w:tab w:val="left" w:pos="-720"/>
          <w:tab w:val="left" w:pos="0"/>
          <w:tab w:val="left" w:pos="720"/>
          <w:tab w:val="left" w:pos="1260"/>
          <w:tab w:val="left" w:pos="1800"/>
          <w:tab w:val="left" w:pos="2880"/>
        </w:tabs>
        <w:spacing w:line="215" w:lineRule="auto"/>
        <w:jc w:val="both"/>
      </w:pPr>
    </w:p>
    <w:p w:rsidR="00644A5D" w:rsidRDefault="009E5CD4" w:rsidP="00B37D16">
      <w:pPr>
        <w:tabs>
          <w:tab w:val="left" w:pos="-1142"/>
          <w:tab w:val="left" w:pos="-720"/>
          <w:tab w:val="left" w:pos="0"/>
          <w:tab w:val="left" w:pos="720"/>
          <w:tab w:val="left" w:pos="1260"/>
          <w:tab w:val="left" w:pos="1800"/>
          <w:tab w:val="left" w:pos="2880"/>
        </w:tabs>
        <w:spacing w:line="215" w:lineRule="auto"/>
        <w:ind w:left="6480" w:hanging="6480"/>
      </w:pPr>
    </w:p>
    <w:p w:rsidR="00BD528D" w:rsidRDefault="009E5CD4" w:rsidP="00B37D16">
      <w:pPr>
        <w:tabs>
          <w:tab w:val="left" w:pos="-1142"/>
          <w:tab w:val="left" w:pos="-720"/>
          <w:tab w:val="left" w:pos="0"/>
          <w:tab w:val="left" w:pos="720"/>
          <w:tab w:val="left" w:pos="1260"/>
          <w:tab w:val="left" w:pos="1800"/>
          <w:tab w:val="left" w:pos="2880"/>
        </w:tabs>
        <w:spacing w:line="215" w:lineRule="auto"/>
        <w:ind w:left="6480" w:hanging="6480"/>
      </w:pPr>
    </w:p>
    <w:tbl>
      <w:tblPr>
        <w:tblW w:w="0" w:type="auto"/>
        <w:tblInd w:w="66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6162"/>
        <w:gridCol w:w="2400"/>
      </w:tblGrid>
      <w:tr w:rsidR="00DD750E" w:rsidTr="00D414DB">
        <w:trPr>
          <w:trHeight w:val="1194"/>
        </w:trPr>
        <w:tc>
          <w:tcPr>
            <w:tcW w:w="6162" w:type="dxa"/>
            <w:tcBorders>
              <w:top w:val="double" w:sz="4" w:space="0" w:color="auto"/>
              <w:right w:val="single" w:sz="4" w:space="0" w:color="auto"/>
            </w:tcBorders>
          </w:tcPr>
          <w:p w:rsidR="00BD528D" w:rsidRPr="001B3DD1" w:rsidRDefault="00C1317E" w:rsidP="002928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line="240" w:lineRule="atLeast"/>
              <w:rPr>
                <w:spacing w:val="-3"/>
              </w:rPr>
            </w:pPr>
            <w:r w:rsidRPr="00292812">
              <w:rPr>
                <w:b/>
                <w:spacing w:val="-3"/>
              </w:rPr>
              <w:t>IN FAVOR OF</w:t>
            </w:r>
            <w:r w:rsidRPr="001B3DD1">
              <w:rPr>
                <w:spacing w:val="-3"/>
              </w:rPr>
              <w:t xml:space="preserve"> </w:t>
            </w:r>
            <w:r>
              <w:rPr>
                <w:spacing w:val="-3"/>
              </w:rPr>
              <w:t>authorizing a Supplemental Levy in the amount of $2,073,385</w:t>
            </w:r>
            <w:r w:rsidRPr="001B3DD1">
              <w:t xml:space="preserve"> </w:t>
            </w:r>
            <w:r>
              <w:t>per year for two (2) years</w:t>
            </w:r>
          </w:p>
        </w:tc>
        <w:tc>
          <w:tcPr>
            <w:tcW w:w="2400" w:type="dxa"/>
            <w:tcBorders>
              <w:top w:val="double" w:sz="4" w:space="0" w:color="auto"/>
              <w:left w:val="single" w:sz="4" w:space="0" w:color="auto"/>
            </w:tcBorders>
          </w:tcPr>
          <w:p w:rsidR="00BD528D" w:rsidRPr="001B3DD1" w:rsidRDefault="00C1317E" w:rsidP="00D414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jc w:val="center"/>
              <w:rPr>
                <w:b/>
                <w:spacing w:val="-3"/>
              </w:rPr>
            </w:pPr>
            <w:r w:rsidRPr="001B3DD1">
              <w:rPr>
                <w:rFonts w:ascii="Wingdings" w:hAnsi="Wingdings"/>
                <w:spacing w:val="-3"/>
                <w:sz w:val="52"/>
              </w:rPr>
              <w:sym w:font="Wingdings" w:char="F06F"/>
            </w:r>
          </w:p>
        </w:tc>
      </w:tr>
      <w:tr w:rsidR="00DD750E" w:rsidTr="00D414DB">
        <w:trPr>
          <w:trHeight w:val="565"/>
        </w:trPr>
        <w:tc>
          <w:tcPr>
            <w:tcW w:w="6162" w:type="dxa"/>
            <w:tcBorders>
              <w:bottom w:val="double" w:sz="4" w:space="0" w:color="auto"/>
              <w:right w:val="single" w:sz="4" w:space="0" w:color="auto"/>
            </w:tcBorders>
          </w:tcPr>
          <w:p w:rsidR="00BD528D" w:rsidRPr="001B3DD1" w:rsidRDefault="00C1317E" w:rsidP="00D414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line="240" w:lineRule="atLeast"/>
              <w:rPr>
                <w:spacing w:val="-3"/>
              </w:rPr>
            </w:pPr>
            <w:r w:rsidRPr="00292812">
              <w:rPr>
                <w:b/>
                <w:spacing w:val="-3"/>
              </w:rPr>
              <w:t xml:space="preserve">AGAINST </w:t>
            </w:r>
            <w:r>
              <w:rPr>
                <w:spacing w:val="-3"/>
              </w:rPr>
              <w:t>authorizing a Supplemental Levy in the amount of $2,073,385</w:t>
            </w:r>
            <w:r w:rsidRPr="001B3DD1">
              <w:t xml:space="preserve"> </w:t>
            </w:r>
            <w:r>
              <w:t>per year for two (2) years</w:t>
            </w:r>
          </w:p>
          <w:p w:rsidR="00BD528D" w:rsidRPr="001B3DD1" w:rsidRDefault="009E5CD4" w:rsidP="00D414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line="240" w:lineRule="atLeast"/>
              <w:rPr>
                <w:spacing w:val="-3"/>
              </w:rPr>
            </w:pPr>
          </w:p>
        </w:tc>
        <w:tc>
          <w:tcPr>
            <w:tcW w:w="2400" w:type="dxa"/>
            <w:tcBorders>
              <w:left w:val="single" w:sz="4" w:space="0" w:color="auto"/>
              <w:bottom w:val="double" w:sz="4" w:space="0" w:color="auto"/>
            </w:tcBorders>
          </w:tcPr>
          <w:p w:rsidR="00BD528D" w:rsidRPr="001B3DD1" w:rsidRDefault="00C1317E" w:rsidP="00D414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line="240" w:lineRule="atLeast"/>
              <w:jc w:val="center"/>
              <w:rPr>
                <w:b/>
                <w:spacing w:val="-3"/>
              </w:rPr>
            </w:pPr>
            <w:r w:rsidRPr="001B3DD1">
              <w:rPr>
                <w:rFonts w:ascii="Wingdings" w:hAnsi="Wingdings"/>
                <w:spacing w:val="-3"/>
                <w:sz w:val="52"/>
              </w:rPr>
              <w:sym w:font="Wingdings" w:char="F06F"/>
            </w:r>
          </w:p>
        </w:tc>
      </w:tr>
    </w:tbl>
    <w:p w:rsidR="007A7B8C" w:rsidRDefault="009E5CD4" w:rsidP="002B789B"/>
    <w:p w:rsidR="002B789B" w:rsidRDefault="009E5CD4" w:rsidP="002B789B"/>
    <w:p w:rsidR="007E7AEC" w:rsidRDefault="009E5CD4" w:rsidP="002B789B"/>
    <w:p w:rsidR="007E7AEC" w:rsidRDefault="009E5CD4" w:rsidP="002B789B"/>
    <w:p w:rsidR="007E7AEC" w:rsidRDefault="009E5CD4" w:rsidP="002B789B"/>
    <w:p w:rsidR="007E7AEC" w:rsidRDefault="009E5CD4" w:rsidP="002B789B"/>
    <w:p w:rsidR="002D0E0A" w:rsidRDefault="009E5CD4" w:rsidP="002B789B"/>
    <w:sectPr w:rsidR="002D0E0A" w:rsidSect="0080420E">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990" w:bottom="990"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CD4" w:rsidRDefault="009E5CD4">
      <w:r>
        <w:separator/>
      </w:r>
    </w:p>
  </w:endnote>
  <w:endnote w:type="continuationSeparator" w:id="0">
    <w:p w:rsidR="009E5CD4" w:rsidRDefault="009E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e927e506-0edb-4aba-b98b-d5cd"/>
  <w:p w:rsidR="00064CCB" w:rsidRDefault="00C1317E">
    <w:pPr>
      <w:pStyle w:val="DocID"/>
    </w:pPr>
    <w:r>
      <w:fldChar w:fldCharType="begin"/>
    </w:r>
    <w:r>
      <w:instrText xml:space="preserve">  DOCPROPERTY "CUS_DocIDChunk0" </w:instrText>
    </w:r>
    <w:r>
      <w:fldChar w:fldCharType="separate"/>
    </w:r>
    <w:r>
      <w:t>48480.0002.13468903.2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CCB" w:rsidRDefault="00C1317E" w:rsidP="00DE496A">
    <w:pPr>
      <w:pStyle w:val="DocID"/>
      <w:jc w:val="center"/>
    </w:pPr>
    <w:r>
      <w:t>PRECINCT 11</w:t>
    </w:r>
  </w:p>
  <w:bookmarkStart w:id="2" w:name="_iDocIDField1b788750-1812-40c7-84d0-1dbc"/>
  <w:p w:rsidR="00064CCB" w:rsidRDefault="00C1317E">
    <w:pPr>
      <w:pStyle w:val="DocID"/>
    </w:pPr>
    <w:r>
      <w:fldChar w:fldCharType="begin"/>
    </w:r>
    <w:r>
      <w:instrText xml:space="preserve">  DOCPROPERTY "CUS_DocIDChunk0" </w:instrText>
    </w:r>
    <w:r>
      <w:fldChar w:fldCharType="separate"/>
    </w:r>
    <w:r>
      <w:t>48480.0002.13468903.2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d4590206-d6f9-4f86-ad70-775b"/>
  <w:p w:rsidR="00064CCB" w:rsidRDefault="00C1317E">
    <w:pPr>
      <w:pStyle w:val="DocID"/>
    </w:pPr>
    <w:r>
      <w:fldChar w:fldCharType="begin"/>
    </w:r>
    <w:r>
      <w:instrText xml:space="preserve">  DOCPROPERTY "CUS_DocIDChunk0" </w:instrText>
    </w:r>
    <w:r>
      <w:fldChar w:fldCharType="separate"/>
    </w:r>
    <w:r>
      <w:t>48480.0002.13468903.2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CD4" w:rsidRDefault="009E5CD4">
      <w:r>
        <w:separator/>
      </w:r>
    </w:p>
  </w:footnote>
  <w:footnote w:type="continuationSeparator" w:id="0">
    <w:p w:rsidR="009E5CD4" w:rsidRDefault="009E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E4" w:rsidRDefault="009E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E4" w:rsidRDefault="009E5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E4" w:rsidRDefault="009E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1800"/>
        </w:tabs>
      </w:pPr>
      <w:rPr>
        <w:rFonts w:ascii="Times New Roman" w:hAnsi="Times New Roman" w:cs="Times New Roman"/>
        <w:sz w:val="24"/>
        <w:szCs w:val="24"/>
      </w:rPr>
    </w:lvl>
  </w:abstractNum>
  <w:abstractNum w:abstractNumId="2" w15:restartNumberingAfterBreak="0">
    <w:nsid w:val="2A373242"/>
    <w:multiLevelType w:val="multilevel"/>
    <w:tmpl w:val="E5A0A7B4"/>
    <w:lvl w:ilvl="0">
      <w:start w:val="1"/>
      <w:numFmt w:val="decimal"/>
      <w:pStyle w:val="Heading1"/>
      <w:suff w:val="space"/>
      <w:lvlText w:val="Section %1."/>
      <w:lvlJc w:val="left"/>
      <w:pPr>
        <w:ind w:left="0" w:firstLine="720"/>
      </w:pPr>
      <w:rPr>
        <w:rFonts w:hint="default"/>
        <w:u w:val="none"/>
      </w:rPr>
    </w:lvl>
    <w:lvl w:ilvl="1">
      <w:start w:val="1"/>
      <w:numFmt w:val="upperLetter"/>
      <w:pStyle w:val="Heading2"/>
      <w:lvlText w:val="%2."/>
      <w:lvlJc w:val="left"/>
      <w:pPr>
        <w:tabs>
          <w:tab w:val="num" w:pos="1440"/>
        </w:tabs>
        <w:ind w:left="1440" w:hanging="720"/>
      </w:pPr>
      <w:rPr>
        <w:rFonts w:hint="default"/>
        <w:u w:val="none"/>
      </w:rPr>
    </w:lvl>
    <w:lvl w:ilvl="2">
      <w:start w:val="1"/>
      <w:numFmt w:val="decimal"/>
      <w:pStyle w:val="Heading3"/>
      <w:lvlText w:val="%3."/>
      <w:lvlJc w:val="left"/>
      <w:pPr>
        <w:tabs>
          <w:tab w:val="num" w:pos="2160"/>
        </w:tabs>
        <w:ind w:left="2160" w:hanging="720"/>
      </w:pPr>
      <w:rPr>
        <w:rFonts w:hint="default"/>
        <w:u w:val="none"/>
      </w:rPr>
    </w:lvl>
    <w:lvl w:ilvl="3">
      <w:start w:val="1"/>
      <w:numFmt w:val="low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lvlRestart w:val="0"/>
      <w:pStyle w:val="Heading6"/>
      <w:lvlText w:val="(%6)"/>
      <w:lvlJc w:val="left"/>
      <w:pPr>
        <w:tabs>
          <w:tab w:val="num" w:pos="4320"/>
        </w:tabs>
        <w:ind w:left="4320" w:hanging="720"/>
      </w:pPr>
      <w:rPr>
        <w:rFonts w:hint="default"/>
        <w:u w:val="none"/>
      </w:rPr>
    </w:lvl>
    <w:lvl w:ilvl="6">
      <w:start w:val="1"/>
      <w:numFmt w:val="bullet"/>
      <w:pStyle w:val="Heading7"/>
      <w:lvlText w:val=""/>
      <w:lvlJc w:val="left"/>
      <w:pPr>
        <w:tabs>
          <w:tab w:val="num" w:pos="720"/>
        </w:tabs>
        <w:ind w:left="720" w:hanging="720"/>
      </w:pPr>
      <w:rPr>
        <w:rFonts w:ascii="Symbol" w:hAnsi="Symbol" w:hint="default"/>
        <w:color w:val="auto"/>
        <w:u w:val="none"/>
      </w:rPr>
    </w:lvl>
    <w:lvl w:ilvl="7">
      <w:start w:val="1"/>
      <w:numFmt w:val="bullet"/>
      <w:pStyle w:val="Heading8"/>
      <w:lvlText w:val=""/>
      <w:lvlJc w:val="left"/>
      <w:pPr>
        <w:tabs>
          <w:tab w:val="num" w:pos="1440"/>
        </w:tabs>
        <w:ind w:left="1440" w:hanging="720"/>
      </w:pPr>
      <w:rPr>
        <w:rFonts w:ascii="Symbol" w:hAnsi="Symbol" w:hint="default"/>
        <w:color w:val="auto"/>
        <w:u w:val="none"/>
      </w:rPr>
    </w:lvl>
    <w:lvl w:ilvl="8">
      <w:start w:val="1"/>
      <w:numFmt w:val="bullet"/>
      <w:pStyle w:val="Heading9"/>
      <w:lvlText w:val=""/>
      <w:lvlJc w:val="left"/>
      <w:pPr>
        <w:tabs>
          <w:tab w:val="num" w:pos="2160"/>
        </w:tabs>
        <w:ind w:left="2160" w:hanging="720"/>
      </w:pPr>
      <w:rPr>
        <w:rFonts w:ascii="Symbol" w:hAnsi="Symbol" w:hint="default"/>
        <w:color w:val="auto"/>
        <w:u w:val="none"/>
      </w:rPr>
    </w:lvl>
  </w:abstractNum>
  <w:num w:numId="1">
    <w:abstractNumId w:val="1"/>
    <w:lvlOverride w:ilvl="0">
      <w:startOverride w:val="1"/>
      <w:lvl w:ilvl="0">
        <w:start w:val="1"/>
        <w:numFmt w:val="decimal"/>
        <w:pStyle w:val="Quick1"/>
        <w:lvlText w:val="%1."/>
        <w:lvlJc w:val="left"/>
      </w:lvl>
    </w:lvlOverride>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0E"/>
    <w:rsid w:val="000A60A1"/>
    <w:rsid w:val="00330940"/>
    <w:rsid w:val="009E5CD4"/>
    <w:rsid w:val="00C1317E"/>
    <w:rsid w:val="00DD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4D755E-6C8C-447C-AB4D-AEE5C693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qFormat/>
    <w:rsid w:val="00BE7AEB"/>
    <w:pPr>
      <w:widowControl/>
      <w:numPr>
        <w:numId w:val="2"/>
      </w:numPr>
      <w:autoSpaceDE/>
      <w:autoSpaceDN/>
      <w:adjustRightInd/>
      <w:spacing w:after="240"/>
      <w:jc w:val="both"/>
      <w:outlineLvl w:val="0"/>
    </w:pPr>
    <w:rPr>
      <w:szCs w:val="20"/>
    </w:rPr>
  </w:style>
  <w:style w:type="paragraph" w:styleId="Heading2">
    <w:name w:val="heading 2"/>
    <w:basedOn w:val="Normal"/>
    <w:link w:val="Heading2Char"/>
    <w:qFormat/>
    <w:rsid w:val="00BE7AEB"/>
    <w:pPr>
      <w:widowControl/>
      <w:numPr>
        <w:ilvl w:val="1"/>
        <w:numId w:val="2"/>
      </w:numPr>
      <w:autoSpaceDE/>
      <w:autoSpaceDN/>
      <w:adjustRightInd/>
      <w:spacing w:after="240"/>
      <w:outlineLvl w:val="1"/>
    </w:pPr>
    <w:rPr>
      <w:b/>
      <w:szCs w:val="20"/>
    </w:rPr>
  </w:style>
  <w:style w:type="paragraph" w:styleId="Heading3">
    <w:name w:val="heading 3"/>
    <w:basedOn w:val="Normal"/>
    <w:link w:val="Heading3Char"/>
    <w:qFormat/>
    <w:rsid w:val="00BE7AEB"/>
    <w:pPr>
      <w:widowControl/>
      <w:numPr>
        <w:ilvl w:val="2"/>
        <w:numId w:val="2"/>
      </w:numPr>
      <w:autoSpaceDE/>
      <w:autoSpaceDN/>
      <w:adjustRightInd/>
      <w:spacing w:after="240"/>
      <w:outlineLvl w:val="2"/>
    </w:pPr>
    <w:rPr>
      <w:b/>
      <w:szCs w:val="20"/>
    </w:rPr>
  </w:style>
  <w:style w:type="paragraph" w:styleId="Heading4">
    <w:name w:val="heading 4"/>
    <w:basedOn w:val="Normal"/>
    <w:link w:val="Heading4Char"/>
    <w:qFormat/>
    <w:rsid w:val="00BE7AEB"/>
    <w:pPr>
      <w:widowControl/>
      <w:numPr>
        <w:ilvl w:val="3"/>
        <w:numId w:val="2"/>
      </w:numPr>
      <w:autoSpaceDE/>
      <w:autoSpaceDN/>
      <w:adjustRightInd/>
      <w:spacing w:after="240"/>
      <w:outlineLvl w:val="3"/>
    </w:pPr>
    <w:rPr>
      <w:b/>
      <w:szCs w:val="20"/>
    </w:rPr>
  </w:style>
  <w:style w:type="paragraph" w:styleId="Heading5">
    <w:name w:val="heading 5"/>
    <w:basedOn w:val="Normal"/>
    <w:link w:val="Heading5Char"/>
    <w:qFormat/>
    <w:rsid w:val="00BE7AEB"/>
    <w:pPr>
      <w:widowControl/>
      <w:numPr>
        <w:ilvl w:val="4"/>
        <w:numId w:val="2"/>
      </w:numPr>
      <w:autoSpaceDE/>
      <w:autoSpaceDN/>
      <w:adjustRightInd/>
      <w:spacing w:after="240"/>
      <w:outlineLvl w:val="4"/>
    </w:pPr>
    <w:rPr>
      <w:b/>
      <w:szCs w:val="20"/>
    </w:rPr>
  </w:style>
  <w:style w:type="paragraph" w:styleId="Heading6">
    <w:name w:val="heading 6"/>
    <w:basedOn w:val="Normal"/>
    <w:link w:val="Heading6Char"/>
    <w:qFormat/>
    <w:rsid w:val="00BE7AEB"/>
    <w:pPr>
      <w:widowControl/>
      <w:numPr>
        <w:ilvl w:val="5"/>
        <w:numId w:val="2"/>
      </w:numPr>
      <w:autoSpaceDE/>
      <w:autoSpaceDN/>
      <w:adjustRightInd/>
      <w:spacing w:after="240"/>
      <w:outlineLvl w:val="5"/>
    </w:pPr>
    <w:rPr>
      <w:b/>
      <w:szCs w:val="20"/>
    </w:rPr>
  </w:style>
  <w:style w:type="paragraph" w:styleId="Heading7">
    <w:name w:val="heading 7"/>
    <w:basedOn w:val="Normal"/>
    <w:link w:val="Heading7Char"/>
    <w:qFormat/>
    <w:rsid w:val="00BE7AEB"/>
    <w:pPr>
      <w:widowControl/>
      <w:numPr>
        <w:ilvl w:val="6"/>
        <w:numId w:val="2"/>
      </w:numPr>
      <w:autoSpaceDE/>
      <w:autoSpaceDN/>
      <w:adjustRightInd/>
      <w:spacing w:after="240"/>
      <w:outlineLvl w:val="6"/>
    </w:pPr>
    <w:rPr>
      <w:b/>
      <w:szCs w:val="20"/>
    </w:rPr>
  </w:style>
  <w:style w:type="paragraph" w:styleId="Heading8">
    <w:name w:val="heading 8"/>
    <w:basedOn w:val="Normal"/>
    <w:link w:val="Heading8Char"/>
    <w:qFormat/>
    <w:rsid w:val="00BE7AEB"/>
    <w:pPr>
      <w:widowControl/>
      <w:numPr>
        <w:ilvl w:val="7"/>
        <w:numId w:val="2"/>
      </w:numPr>
      <w:autoSpaceDE/>
      <w:autoSpaceDN/>
      <w:adjustRightInd/>
      <w:spacing w:after="240"/>
      <w:outlineLvl w:val="7"/>
    </w:pPr>
    <w:rPr>
      <w:b/>
      <w:szCs w:val="20"/>
    </w:rPr>
  </w:style>
  <w:style w:type="paragraph" w:styleId="Heading9">
    <w:name w:val="heading 9"/>
    <w:basedOn w:val="Normal"/>
    <w:link w:val="Heading9Char"/>
    <w:qFormat/>
    <w:rsid w:val="00BE7AEB"/>
    <w:pPr>
      <w:widowControl/>
      <w:numPr>
        <w:ilvl w:val="8"/>
        <w:numId w:val="2"/>
      </w:numPr>
      <w:autoSpaceDE/>
      <w:autoSpaceDN/>
      <w:adjustRightInd/>
      <w:spacing w:after="24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1800" w:hanging="360"/>
    </w:pPr>
  </w:style>
  <w:style w:type="paragraph" w:styleId="BalloonText">
    <w:name w:val="Balloon Text"/>
    <w:basedOn w:val="Normal"/>
    <w:semiHidden/>
    <w:rsid w:val="00D31E92"/>
    <w:rPr>
      <w:rFonts w:ascii="Tahoma" w:hAnsi="Tahoma" w:cs="Tahoma"/>
      <w:sz w:val="16"/>
      <w:szCs w:val="16"/>
    </w:rPr>
  </w:style>
  <w:style w:type="character" w:styleId="CommentReference">
    <w:name w:val="annotation reference"/>
    <w:semiHidden/>
    <w:rsid w:val="008F176D"/>
    <w:rPr>
      <w:sz w:val="16"/>
      <w:szCs w:val="16"/>
    </w:rPr>
  </w:style>
  <w:style w:type="paragraph" w:styleId="CommentText">
    <w:name w:val="annotation text"/>
    <w:basedOn w:val="Normal"/>
    <w:semiHidden/>
    <w:rsid w:val="008F176D"/>
    <w:rPr>
      <w:sz w:val="20"/>
      <w:szCs w:val="20"/>
    </w:rPr>
  </w:style>
  <w:style w:type="paragraph" w:styleId="CommentSubject">
    <w:name w:val="annotation subject"/>
    <w:basedOn w:val="CommentText"/>
    <w:next w:val="CommentText"/>
    <w:semiHidden/>
    <w:rsid w:val="008F176D"/>
    <w:rPr>
      <w:b/>
      <w:bCs/>
    </w:rPr>
  </w:style>
  <w:style w:type="paragraph" w:styleId="Header">
    <w:name w:val="header"/>
    <w:basedOn w:val="Normal"/>
    <w:link w:val="HeaderChar"/>
    <w:uiPriority w:val="99"/>
    <w:unhideWhenUsed/>
    <w:rsid w:val="00C72170"/>
    <w:pPr>
      <w:tabs>
        <w:tab w:val="center" w:pos="4680"/>
        <w:tab w:val="right" w:pos="9360"/>
      </w:tabs>
    </w:pPr>
  </w:style>
  <w:style w:type="character" w:customStyle="1" w:styleId="HeaderChar">
    <w:name w:val="Header Char"/>
    <w:link w:val="Header"/>
    <w:uiPriority w:val="99"/>
    <w:rsid w:val="00C72170"/>
    <w:rPr>
      <w:sz w:val="24"/>
      <w:szCs w:val="24"/>
    </w:rPr>
  </w:style>
  <w:style w:type="paragraph" w:styleId="Footer">
    <w:name w:val="footer"/>
    <w:basedOn w:val="Normal"/>
    <w:link w:val="FooterChar"/>
    <w:uiPriority w:val="99"/>
    <w:unhideWhenUsed/>
    <w:rsid w:val="00C72170"/>
    <w:pPr>
      <w:tabs>
        <w:tab w:val="center" w:pos="4680"/>
        <w:tab w:val="right" w:pos="9360"/>
      </w:tabs>
    </w:pPr>
  </w:style>
  <w:style w:type="character" w:customStyle="1" w:styleId="FooterChar">
    <w:name w:val="Footer Char"/>
    <w:link w:val="Footer"/>
    <w:uiPriority w:val="99"/>
    <w:rsid w:val="00C72170"/>
    <w:rPr>
      <w:sz w:val="24"/>
      <w:szCs w:val="24"/>
    </w:rPr>
  </w:style>
  <w:style w:type="paragraph" w:customStyle="1" w:styleId="DocID">
    <w:name w:val="DocID"/>
    <w:basedOn w:val="Footer"/>
    <w:next w:val="Footer"/>
    <w:link w:val="DocIDChar"/>
    <w:rsid w:val="00950BC5"/>
    <w:pPr>
      <w:tabs>
        <w:tab w:val="clear" w:pos="4680"/>
        <w:tab w:val="clear" w:pos="9360"/>
      </w:tabs>
      <w:spacing w:before="120"/>
      <w:ind w:right="-432"/>
      <w:jc w:val="right"/>
    </w:pPr>
    <w:rPr>
      <w:sz w:val="16"/>
    </w:rPr>
  </w:style>
  <w:style w:type="character" w:customStyle="1" w:styleId="DocIDChar">
    <w:name w:val="DocID Char"/>
    <w:link w:val="DocID"/>
    <w:rsid w:val="00950BC5"/>
    <w:rPr>
      <w:sz w:val="16"/>
      <w:szCs w:val="24"/>
    </w:rPr>
  </w:style>
  <w:style w:type="paragraph" w:customStyle="1" w:styleId="Style42">
    <w:name w:val="Style 42"/>
    <w:basedOn w:val="Normal"/>
    <w:next w:val="Normal"/>
    <w:rsid w:val="00BE7AEB"/>
    <w:pPr>
      <w:widowControl/>
      <w:autoSpaceDE/>
      <w:autoSpaceDN/>
      <w:adjustRightInd/>
      <w:spacing w:after="240"/>
      <w:ind w:left="720" w:right="720"/>
      <w:jc w:val="both"/>
    </w:pPr>
    <w:rPr>
      <w:szCs w:val="20"/>
    </w:rPr>
  </w:style>
  <w:style w:type="paragraph" w:customStyle="1" w:styleId="Style1">
    <w:name w:val="Style 1"/>
    <w:basedOn w:val="BodyText"/>
    <w:rsid w:val="00BE7AEB"/>
    <w:pPr>
      <w:widowControl/>
      <w:autoSpaceDE/>
      <w:autoSpaceDN/>
      <w:adjustRightInd/>
      <w:spacing w:after="240"/>
      <w:ind w:firstLine="720"/>
      <w:jc w:val="both"/>
    </w:pPr>
    <w:rPr>
      <w:szCs w:val="20"/>
    </w:rPr>
  </w:style>
  <w:style w:type="paragraph" w:styleId="BodyText">
    <w:name w:val="Body Text"/>
    <w:basedOn w:val="Normal"/>
    <w:link w:val="BodyTextChar"/>
    <w:uiPriority w:val="99"/>
    <w:semiHidden/>
    <w:unhideWhenUsed/>
    <w:rsid w:val="00BE7AEB"/>
    <w:pPr>
      <w:spacing w:after="120"/>
    </w:pPr>
  </w:style>
  <w:style w:type="character" w:customStyle="1" w:styleId="BodyTextChar">
    <w:name w:val="Body Text Char"/>
    <w:link w:val="BodyText"/>
    <w:uiPriority w:val="99"/>
    <w:semiHidden/>
    <w:rsid w:val="00BE7AEB"/>
    <w:rPr>
      <w:sz w:val="24"/>
      <w:szCs w:val="24"/>
    </w:rPr>
  </w:style>
  <w:style w:type="character" w:customStyle="1" w:styleId="Heading1Char">
    <w:name w:val="Heading 1 Char"/>
    <w:link w:val="Heading1"/>
    <w:rsid w:val="00BE7AEB"/>
    <w:rPr>
      <w:sz w:val="24"/>
    </w:rPr>
  </w:style>
  <w:style w:type="character" w:customStyle="1" w:styleId="Heading2Char">
    <w:name w:val="Heading 2 Char"/>
    <w:link w:val="Heading2"/>
    <w:rsid w:val="00BE7AEB"/>
    <w:rPr>
      <w:b/>
      <w:sz w:val="24"/>
    </w:rPr>
  </w:style>
  <w:style w:type="character" w:customStyle="1" w:styleId="Heading3Char">
    <w:name w:val="Heading 3 Char"/>
    <w:link w:val="Heading3"/>
    <w:rsid w:val="00BE7AEB"/>
    <w:rPr>
      <w:b/>
      <w:sz w:val="24"/>
    </w:rPr>
  </w:style>
  <w:style w:type="character" w:customStyle="1" w:styleId="Heading4Char">
    <w:name w:val="Heading 4 Char"/>
    <w:link w:val="Heading4"/>
    <w:rsid w:val="00BE7AEB"/>
    <w:rPr>
      <w:b/>
      <w:sz w:val="24"/>
    </w:rPr>
  </w:style>
  <w:style w:type="character" w:customStyle="1" w:styleId="Heading5Char">
    <w:name w:val="Heading 5 Char"/>
    <w:link w:val="Heading5"/>
    <w:rsid w:val="00BE7AEB"/>
    <w:rPr>
      <w:b/>
      <w:sz w:val="24"/>
    </w:rPr>
  </w:style>
  <w:style w:type="character" w:customStyle="1" w:styleId="Heading6Char">
    <w:name w:val="Heading 6 Char"/>
    <w:link w:val="Heading6"/>
    <w:rsid w:val="00BE7AEB"/>
    <w:rPr>
      <w:b/>
      <w:sz w:val="24"/>
    </w:rPr>
  </w:style>
  <w:style w:type="character" w:customStyle="1" w:styleId="Heading7Char">
    <w:name w:val="Heading 7 Char"/>
    <w:link w:val="Heading7"/>
    <w:rsid w:val="00BE7AEB"/>
    <w:rPr>
      <w:b/>
      <w:sz w:val="24"/>
    </w:rPr>
  </w:style>
  <w:style w:type="character" w:customStyle="1" w:styleId="Heading8Char">
    <w:name w:val="Heading 8 Char"/>
    <w:link w:val="Heading8"/>
    <w:rsid w:val="00BE7AEB"/>
    <w:rPr>
      <w:b/>
      <w:sz w:val="24"/>
    </w:rPr>
  </w:style>
  <w:style w:type="character" w:customStyle="1" w:styleId="Heading9Char">
    <w:name w:val="Heading 9 Char"/>
    <w:link w:val="Heading9"/>
    <w:rsid w:val="00BE7AEB"/>
    <w:rPr>
      <w:b/>
      <w:sz w:val="24"/>
    </w:rPr>
  </w:style>
  <w:style w:type="paragraph" w:customStyle="1" w:styleId="FooterTitle">
    <w:name w:val="FooterTitle"/>
    <w:basedOn w:val="Normal"/>
    <w:rsid w:val="00A3365E"/>
    <w:pPr>
      <w:widowControl/>
      <w:autoSpaceDE/>
      <w:autoSpaceDN/>
      <w:adjustRightInd/>
      <w:ind w:right="1440"/>
    </w:pPr>
    <w:rPr>
      <w:caps/>
      <w:szCs w:val="20"/>
    </w:rPr>
  </w:style>
  <w:style w:type="paragraph" w:styleId="Title">
    <w:name w:val="Title"/>
    <w:basedOn w:val="Normal"/>
    <w:link w:val="TitleChar"/>
    <w:qFormat/>
    <w:rsid w:val="0080420E"/>
    <w:pPr>
      <w:widowControl/>
      <w:autoSpaceDE/>
      <w:autoSpaceDN/>
      <w:adjustRightInd/>
      <w:jc w:val="center"/>
    </w:pPr>
    <w:rPr>
      <w:b/>
      <w:bCs/>
      <w:sz w:val="32"/>
    </w:rPr>
  </w:style>
  <w:style w:type="character" w:customStyle="1" w:styleId="TitleChar">
    <w:name w:val="Title Char"/>
    <w:basedOn w:val="DefaultParagraphFont"/>
    <w:link w:val="Title"/>
    <w:rsid w:val="0080420E"/>
    <w:rPr>
      <w:b/>
      <w:bCs/>
      <w:sz w:val="32"/>
      <w:szCs w:val="24"/>
    </w:rPr>
  </w:style>
  <w:style w:type="paragraph" w:styleId="Subtitle">
    <w:name w:val="Subtitle"/>
    <w:basedOn w:val="Normal"/>
    <w:link w:val="SubtitleChar"/>
    <w:qFormat/>
    <w:rsid w:val="0080420E"/>
    <w:pPr>
      <w:widowControl/>
      <w:autoSpaceDE/>
      <w:autoSpaceDN/>
      <w:adjustRightInd/>
      <w:jc w:val="center"/>
    </w:pPr>
    <w:rPr>
      <w:sz w:val="28"/>
    </w:rPr>
  </w:style>
  <w:style w:type="character" w:customStyle="1" w:styleId="SubtitleChar">
    <w:name w:val="Subtitle Char"/>
    <w:basedOn w:val="DefaultParagraphFont"/>
    <w:link w:val="Subtitle"/>
    <w:rsid w:val="0080420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POST FALLS SCHOOL DISTRICT NO</vt:lpstr>
    </vt:vector>
  </TitlesOfParts>
  <Company>Post Falls School District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FALLS SCHOOL DISTRICT NO</dc:title>
  <dc:creator>janderso</dc:creator>
  <cp:lastModifiedBy>Lori Teeters (BOCC Secretary)</cp:lastModifiedBy>
  <cp:revision>2</cp:revision>
  <dcterms:created xsi:type="dcterms:W3CDTF">2021-03-11T21:13:00Z</dcterms:created>
  <dcterms:modified xsi:type="dcterms:W3CDTF">2021-03-11T21:13:00Z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Chunk0">
    <vt:lpwstr>48480.0002.13468903.2</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48480.0002.13468903.2</vt:lpwstr>
  </property>
</Properties>
</file>